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w:t>
      </w:r>
      <w:r w:rsidDel="00000000" w:rsidR="00000000" w:rsidRPr="00000000">
        <w:rPr>
          <w:rFonts w:ascii="DFKai-SB" w:cs="DFKai-SB" w:eastAsia="DFKai-SB" w:hAnsi="DFKai-SB"/>
          <w:sz w:val="24"/>
          <w:szCs w:val="24"/>
          <w:rtl w:val="0"/>
        </w:rPr>
        <w:t xml:space="preserve">https://goldenvtuber.com/</w:t>
      </w:r>
    </w:p>
    <w:p w:rsidR="00000000" w:rsidDel="00000000" w:rsidP="00000000" w:rsidRDefault="00000000" w:rsidRPr="00000000" w14:paraId="0000000C">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D">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0">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【報名金V獎＿年度最佳行銷計劃暨創新應用獎＿VTuber名稱＿企劃名稱】</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五、【年度最佳行銷計劃暨創新應用獎】報名資料：</w:t>
      </w:r>
    </w:p>
    <w:p w:rsidR="00000000" w:rsidDel="00000000" w:rsidP="00000000" w:rsidRDefault="00000000" w:rsidRPr="00000000" w14:paraId="00000019">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報名者可為VTuber本人、經紀人、所屬公司或計劃負責人，須為該作品之著作財產權人</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highlight w:val="yellow"/>
        </w:rPr>
      </w:pPr>
      <w:r w:rsidDel="00000000" w:rsidR="00000000" w:rsidRPr="00000000">
        <w:rPr>
          <w:rFonts w:ascii="DFKai-SB" w:cs="DFKai-SB" w:eastAsia="DFKai-SB" w:hAnsi="DFKai-SB"/>
          <w:color w:val="000000"/>
          <w:sz w:val="24"/>
          <w:szCs w:val="24"/>
          <w:highlight w:val="yellow"/>
          <w:rtl w:val="0"/>
        </w:rPr>
        <w:t xml:space="preserve">報名者若非VTuber本人，應取得VTuber或著作財產權人同意報名參賽並應共同遵守本徵件須知。</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ff0000"/>
          <w:sz w:val="24"/>
          <w:szCs w:val="24"/>
          <w:highlight w:val="yellow"/>
        </w:rPr>
      </w:pPr>
      <w:r w:rsidDel="00000000" w:rsidR="00000000" w:rsidRPr="00000000">
        <w:rPr>
          <w:rFonts w:ascii="DFKai-SB" w:cs="DFKai-SB" w:eastAsia="DFKai-SB" w:hAnsi="DFKai-SB"/>
          <w:color w:val="ff0000"/>
          <w:sz w:val="24"/>
          <w:szCs w:val="24"/>
          <w:highlight w:val="yellow"/>
          <w:rtl w:val="0"/>
        </w:rPr>
        <w:t xml:space="preserve">本獎項之入圍者投稿影片不得於2025/12/6頒獎典禮結束前公開。</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3">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4">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年度最佳行銷計劃暨創新應用獎」說明</w:t>
      </w:r>
      <w:r w:rsidDel="00000000" w:rsidR="00000000" w:rsidRPr="00000000">
        <w:rPr>
          <w:rtl w:val="0"/>
        </w:rPr>
      </w:r>
    </w:p>
    <w:p w:rsidR="00000000" w:rsidDel="00000000" w:rsidP="00000000" w:rsidRDefault="00000000" w:rsidRPr="00000000" w14:paraId="00000025">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當VTuber不再只是頻道上的表演者，而是一個具有商業價值的Content　IP，結合嶄新的創意與行銷手法，讓VTuber在各個領域都能展現出無比的價值！本獎項將獎勵</w:t>
      </w:r>
      <w:r w:rsidDel="00000000" w:rsidR="00000000" w:rsidRPr="00000000">
        <w:rPr>
          <w:rFonts w:ascii="DFKai-SB" w:cs="DFKai-SB" w:eastAsia="DFKai-SB" w:hAnsi="DFKai-SB"/>
          <w:color w:val="111111"/>
          <w:sz w:val="24"/>
          <w:szCs w:val="24"/>
          <w:rtl w:val="0"/>
        </w:rPr>
        <w:t xml:space="preserve">2024/9/1至2025/8/31期間以VTuber為主題發想並執行完成的跨界運用計劃。如行銷計畫、業配工商、實體活動、商品開發、虛實整合、創新運用、3D運用…等。VTuber的可能性因為這些計劃而趨近於無限。</w:t>
      </w:r>
    </w:p>
    <w:p w:rsidR="00000000" w:rsidDel="00000000" w:rsidP="00000000" w:rsidRDefault="00000000" w:rsidRPr="00000000" w14:paraId="00000026">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7">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●「年度最佳行銷計劃暨創新應用獎」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8">
      <w:pPr>
        <w:numPr>
          <w:ilvl w:val="0"/>
          <w:numId w:val="6"/>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1支3分鐘參賽影片</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影片檔名：第三屆金V獎＿年度最佳行銷計劃暨創新應用獎＿VTuber名稱＿企劃名稱</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影片解析度1920x1080以上，並提供MP4或MOV檔案。</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400" w:lineRule="auto"/>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2C">
      <w:pPr>
        <w:numPr>
          <w:ilvl w:val="0"/>
          <w:numId w:val="6"/>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1份企劃書</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文件檔名：第三屆金V獎＿年度最佳行銷計劃暨創新應用獎＿VTuber名稱＿企劃名稱</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企劃書中附上計劃發想、計劃執行、計劃創意、計劃成效…等資訊。企劃書繳交格式不限，內容表現方式不限。 </w:t>
      </w:r>
    </w:p>
    <w:p w:rsidR="00000000" w:rsidDel="00000000" w:rsidP="00000000" w:rsidRDefault="00000000" w:rsidRPr="00000000" w14:paraId="0000002F">
      <w:pPr>
        <w:spacing w:line="400" w:lineRule="auto"/>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30">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400" w:lineRule="auto"/>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ab/>
        <w:t xml:space="preserve">若有複數VTuber參與計劃，須全數提供。</w:t>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報名者姓名：</w:t>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報名者所屬企業/公司/社團：</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VTuber所屬企業/公司/社團：</w:t>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VTuber出道日期：</w:t>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VTuber頻道連結：</w:t>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VTuber社群連結：</w:t>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VTuber角色立繪與標準字連結（去背.png檔）：</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B">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C">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參賽影片之雲端連結：</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企劃書之雲端連結：</w:t>
      </w:r>
    </w:p>
    <w:p w:rsidR="00000000" w:rsidDel="00000000" w:rsidP="00000000" w:rsidRDefault="00000000" w:rsidRPr="00000000" w14:paraId="0000003F">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0">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42">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43">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4">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45">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9">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A">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B">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C">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4D">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E">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4F">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5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52">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53">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54">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55">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5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A">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B">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C">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5">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fduxKPpz7K1rRyk7Tdz0zTrhA==">CgMxLjA4AHIhMW5hTUFrQXlPWk1EOTdrYlh1cUcta2IyaF9nMjJyS3pr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2025-07-04T05:27:00Z</dcterms:created>
  <dc:creator>國都蕭明鴻</dc:creator>
</cp:coreProperties>
</file>